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25EF" w14:textId="77777777" w:rsidR="00CA56CE" w:rsidRDefault="00000000">
      <w:pPr>
        <w:pStyle w:val="Heading3"/>
        <w:pBdr>
          <w:bottom w:val="single" w:sz="36" w:space="0" w:color="153972"/>
        </w:pBdr>
        <w:spacing w:before="0"/>
        <w:rPr>
          <w:color w:val="000000"/>
          <w:sz w:val="60"/>
          <w:szCs w:val="60"/>
          <w:u w:color="000000"/>
        </w:rPr>
      </w:pPr>
      <w:r>
        <w:rPr>
          <w:noProof/>
        </w:rPr>
        <w:drawing>
          <wp:inline distT="0" distB="0" distL="0" distR="0" wp14:anchorId="08F3298F" wp14:editId="738DFC9B">
            <wp:extent cx="376555" cy="537845"/>
            <wp:effectExtent l="0" t="0" r="0" b="0"/>
            <wp:docPr id="1" name="officeArt object"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llinois-Logo-Full-Color-RGB"/>
                    <pic:cNvPicPr>
                      <a:picLocks noChangeAspect="1" noChangeArrowheads="1"/>
                    </pic:cNvPicPr>
                  </pic:nvPicPr>
                  <pic:blipFill>
                    <a:blip r:embed="rId7"/>
                    <a:stretch>
                      <a:fillRect/>
                    </a:stretch>
                  </pic:blipFill>
                  <pic:spPr bwMode="auto">
                    <a:xfrm>
                      <a:off x="0" y="0"/>
                      <a:ext cx="376555" cy="537845"/>
                    </a:xfrm>
                    <a:prstGeom prst="rect">
                      <a:avLst/>
                    </a:prstGeom>
                  </pic:spPr>
                </pic:pic>
              </a:graphicData>
            </a:graphic>
          </wp:inline>
        </w:drawing>
      </w:r>
      <w:r>
        <w:rPr>
          <w:rFonts w:ascii="Century Gothic" w:hAnsi="Century Gothic"/>
          <w:color w:val="163972"/>
          <w:sz w:val="48"/>
          <w:szCs w:val="48"/>
          <w:u w:color="163972"/>
        </w:rPr>
        <w:t xml:space="preserve"> </w:t>
      </w:r>
      <w:r>
        <w:rPr>
          <w:rFonts w:ascii="Century Gothic" w:hAnsi="Century Gothic"/>
          <w:color w:val="163972"/>
          <w:sz w:val="60"/>
          <w:szCs w:val="60"/>
          <w:u w:color="163972"/>
        </w:rPr>
        <w:t>Education Justice Project</w:t>
      </w:r>
    </w:p>
    <w:p w14:paraId="2C33F24E" w14:textId="7AF70831" w:rsidR="00CA56CE" w:rsidRDefault="00000000">
      <w:pPr>
        <w:pStyle w:val="Body"/>
        <w:rPr>
          <w:rFonts w:ascii="Century Gothic" w:eastAsia="Century Gothic" w:hAnsi="Century Gothic" w:cs="Century Gothic"/>
          <w:sz w:val="24"/>
          <w:szCs w:val="24"/>
        </w:rPr>
      </w:pPr>
      <w:r>
        <w:rPr>
          <w:rFonts w:ascii="Century Gothic" w:hAnsi="Century Gothic"/>
          <w:sz w:val="24"/>
          <w:szCs w:val="24"/>
        </w:rPr>
        <w:t xml:space="preserve">Computer Lab </w:t>
      </w:r>
      <w:r>
        <w:rPr>
          <w:rFonts w:ascii="Century Gothic" w:hAnsi="Century Gothic"/>
          <w:sz w:val="24"/>
          <w:szCs w:val="24"/>
          <w:lang w:val="it-IT"/>
        </w:rPr>
        <w:t>Application</w:t>
      </w:r>
      <w:r>
        <w:rPr>
          <w:rFonts w:ascii="Century Gothic" w:hAnsi="Century Gothic"/>
          <w:sz w:val="24"/>
          <w:szCs w:val="24"/>
          <w:lang w:val="it-IT"/>
        </w:rPr>
        <w:tab/>
      </w:r>
      <w:r>
        <w:rPr>
          <w:rFonts w:ascii="Century Gothic" w:hAnsi="Century Gothic"/>
          <w:sz w:val="24"/>
          <w:szCs w:val="24"/>
          <w:lang w:val="it-IT"/>
        </w:rPr>
        <w:tab/>
      </w:r>
      <w:r>
        <w:rPr>
          <w:rFonts w:ascii="Century Gothic" w:hAnsi="Century Gothic"/>
          <w:sz w:val="24"/>
          <w:szCs w:val="24"/>
          <w:lang w:val="it-IT"/>
        </w:rPr>
        <w:tab/>
      </w:r>
      <w:r>
        <w:rPr>
          <w:rFonts w:ascii="Century Gothic" w:hAnsi="Century Gothic"/>
          <w:sz w:val="24"/>
          <w:szCs w:val="24"/>
          <w:lang w:val="it-IT"/>
        </w:rPr>
        <w:tab/>
        <w:t xml:space="preserve">     Due date: March</w:t>
      </w:r>
      <w:r>
        <w:rPr>
          <w:rFonts w:ascii="Century Gothic" w:hAnsi="Century Gothic"/>
          <w:sz w:val="24"/>
          <w:szCs w:val="24"/>
        </w:rPr>
        <w:t xml:space="preserve"> </w:t>
      </w:r>
      <w:r w:rsidR="00F000C4">
        <w:rPr>
          <w:rFonts w:ascii="Century Gothic" w:hAnsi="Century Gothic"/>
          <w:sz w:val="24"/>
          <w:szCs w:val="24"/>
        </w:rPr>
        <w:t>1st</w:t>
      </w:r>
      <w:r>
        <w:rPr>
          <w:rFonts w:ascii="Century Gothic" w:hAnsi="Century Gothic"/>
          <w:sz w:val="24"/>
          <w:szCs w:val="24"/>
        </w:rPr>
        <w:t>, 2023</w:t>
      </w:r>
    </w:p>
    <w:p w14:paraId="5FE36D51" w14:textId="77777777" w:rsidR="00CA56CE" w:rsidRDefault="00000000">
      <w:pPr>
        <w:pStyle w:val="Body"/>
        <w:rPr>
          <w:rFonts w:ascii="Century Gothic" w:hAnsi="Century Gothic"/>
          <w:sz w:val="24"/>
          <w:szCs w:val="24"/>
        </w:rPr>
      </w:pPr>
      <w:r>
        <w:rPr>
          <w:rFonts w:ascii="Century Gothic" w:hAnsi="Century Gothic"/>
          <w:sz w:val="24"/>
          <w:szCs w:val="24"/>
        </w:rPr>
        <w:t>Spring Semester 2023</w:t>
      </w:r>
    </w:p>
    <w:p w14:paraId="32E5AFDB" w14:textId="77777777" w:rsidR="00CA56CE" w:rsidRDefault="00000000">
      <w:pPr>
        <w:pStyle w:val="Body"/>
        <w:rPr>
          <w:rFonts w:ascii="Century Gothic" w:eastAsia="Century Gothic" w:hAnsi="Century Gothic" w:cs="Century Gothic"/>
          <w:i/>
          <w:iCs/>
          <w:sz w:val="20"/>
          <w:szCs w:val="20"/>
        </w:rPr>
      </w:pPr>
      <w:r>
        <w:rPr>
          <w:rFonts w:ascii="Century Gothic" w:hAnsi="Century Gothic"/>
          <w:sz w:val="24"/>
          <w:szCs w:val="24"/>
        </w:rPr>
        <w:t xml:space="preserve">Email inquiries to Michael </w:t>
      </w:r>
      <w:proofErr w:type="spellStart"/>
      <w:r>
        <w:rPr>
          <w:rFonts w:ascii="Century Gothic" w:hAnsi="Century Gothic"/>
          <w:sz w:val="24"/>
          <w:szCs w:val="24"/>
        </w:rPr>
        <w:t>Muneses</w:t>
      </w:r>
      <w:proofErr w:type="spellEnd"/>
      <w:r>
        <w:rPr>
          <w:rFonts w:ascii="Century Gothic" w:hAnsi="Century Gothic"/>
          <w:sz w:val="24"/>
          <w:szCs w:val="24"/>
        </w:rPr>
        <w:t xml:space="preserve"> at mmuneses@illinois.edu </w:t>
      </w:r>
    </w:p>
    <w:p w14:paraId="30982440" w14:textId="77777777" w:rsidR="00CA56CE" w:rsidRDefault="00CA56CE">
      <w:pPr>
        <w:pStyle w:val="Body"/>
        <w:rPr>
          <w:rFonts w:ascii="Arial" w:eastAsia="Arial" w:hAnsi="Arial" w:cs="Arial"/>
          <w:b/>
          <w:bCs/>
          <w:sz w:val="24"/>
          <w:szCs w:val="24"/>
        </w:rPr>
      </w:pPr>
    </w:p>
    <w:p w14:paraId="57B36DDC" w14:textId="77777777" w:rsidR="00CA56CE" w:rsidRDefault="00000000">
      <w:pPr>
        <w:pStyle w:val="NoSpacing"/>
        <w:rPr>
          <w:rFonts w:ascii="Palatino" w:hAnsi="Palatino" w:cs="Segoe UI"/>
          <w:color w:val="000000" w:themeColor="text1"/>
          <w:sz w:val="23"/>
          <w:szCs w:val="23"/>
        </w:rPr>
      </w:pPr>
      <w:r>
        <w:rPr>
          <w:rFonts w:ascii="Palatino" w:hAnsi="Palatino"/>
          <w:color w:val="000000" w:themeColor="text1"/>
        </w:rPr>
        <w:t>Please be aware that in-person programming at the program is dependent on the status of COVID-19 and other potential public health concerns. EJP, the University of Illinois, or the Department of Corrections may decide to suspend programming as deemed appropriate for the safety of our members and/or incarcerated individuals. Thanks for your flexibility and understanding! </w:t>
      </w:r>
    </w:p>
    <w:p w14:paraId="198A7D1F" w14:textId="77777777" w:rsidR="00CA56CE" w:rsidRDefault="00CA56CE">
      <w:pPr>
        <w:pStyle w:val="Body"/>
        <w:rPr>
          <w:rFonts w:ascii="Arial" w:eastAsia="Arial" w:hAnsi="Arial" w:cs="Arial"/>
          <w:b/>
          <w:bCs/>
          <w:sz w:val="24"/>
          <w:szCs w:val="24"/>
        </w:rPr>
      </w:pPr>
    </w:p>
    <w:p w14:paraId="70EECCD3" w14:textId="77777777" w:rsidR="00CA56CE" w:rsidRDefault="00000000">
      <w:pPr>
        <w:pStyle w:val="Body"/>
        <w:pBdr>
          <w:top w:val="single" w:sz="4" w:space="0" w:color="000000"/>
          <w:left w:val="single" w:sz="4" w:space="0" w:color="000000"/>
          <w:bottom w:val="single" w:sz="4" w:space="0" w:color="000000"/>
          <w:right w:val="single" w:sz="4" w:space="0" w:color="000000"/>
        </w:pBdr>
      </w:pPr>
      <w:r>
        <w:t xml:space="preserve">The mission of the Education Justice project is to build a model college-in-prison program that demonstrates the positive impacts of higher education upon incarcerated people, the communities from which they come, the host institution, and </w:t>
      </w:r>
      <w:proofErr w:type="gramStart"/>
      <w:r>
        <w:t>society as a whole</w:t>
      </w:r>
      <w:proofErr w:type="gramEnd"/>
      <w:r>
        <w:t>.</w:t>
      </w:r>
    </w:p>
    <w:p w14:paraId="1434AE32" w14:textId="77777777" w:rsidR="00CA56CE" w:rsidRDefault="00CA56CE">
      <w:pPr>
        <w:pStyle w:val="Body"/>
        <w:rPr>
          <w:rFonts w:ascii="Arial" w:eastAsia="Arial" w:hAnsi="Arial" w:cs="Arial"/>
          <w:b/>
          <w:bCs/>
          <w:sz w:val="24"/>
          <w:szCs w:val="24"/>
        </w:rPr>
      </w:pPr>
    </w:p>
    <w:p w14:paraId="440B6B3D" w14:textId="77777777" w:rsidR="00CA56CE" w:rsidRDefault="00CA56CE">
      <w:pPr>
        <w:pStyle w:val="Body"/>
        <w:rPr>
          <w:rFonts w:ascii="Palatino" w:hAnsi="Palatino"/>
          <w:sz w:val="24"/>
          <w:szCs w:val="24"/>
        </w:rPr>
      </w:pPr>
    </w:p>
    <w:p w14:paraId="051DCA0C" w14:textId="77777777" w:rsidR="00CA56CE" w:rsidRDefault="00000000">
      <w:pPr>
        <w:pStyle w:val="Body"/>
        <w:jc w:val="both"/>
        <w:rPr>
          <w:rFonts w:ascii="Palatino" w:hAnsi="Palatino"/>
          <w:sz w:val="24"/>
          <w:szCs w:val="24"/>
        </w:rPr>
      </w:pPr>
      <w:r>
        <w:rPr>
          <w:rFonts w:ascii="Palatino" w:hAnsi="Palatino"/>
          <w:sz w:val="24"/>
          <w:szCs w:val="24"/>
        </w:rPr>
        <w:t xml:space="preserve">Thank you for your interest in working with the Education Justice Project’s computer lab. EJP is one of the few college-in-prison programs in the country with a dedicated computer lab. It is an important resource for our students at Danville Correctional Center. It offers a place for students to work on their assignments, a teaching site for for-credit courses, and is the location of various workshops that we offer the students. </w:t>
      </w:r>
    </w:p>
    <w:p w14:paraId="62DCDB64" w14:textId="77777777" w:rsidR="00CA56CE" w:rsidRDefault="00CA56CE">
      <w:pPr>
        <w:pStyle w:val="Body"/>
        <w:jc w:val="both"/>
        <w:rPr>
          <w:rFonts w:ascii="Palatino" w:hAnsi="Palatino"/>
          <w:sz w:val="24"/>
          <w:szCs w:val="24"/>
        </w:rPr>
      </w:pPr>
    </w:p>
    <w:p w14:paraId="4DD96B89" w14:textId="77777777" w:rsidR="00CA56CE" w:rsidRDefault="00000000">
      <w:pPr>
        <w:pStyle w:val="Body"/>
        <w:jc w:val="both"/>
        <w:rPr>
          <w:rFonts w:ascii="Palatino" w:hAnsi="Palatino"/>
          <w:sz w:val="24"/>
          <w:szCs w:val="24"/>
        </w:rPr>
      </w:pPr>
      <w:r>
        <w:rPr>
          <w:rFonts w:ascii="Palatino" w:hAnsi="Palatino"/>
          <w:sz w:val="24"/>
          <w:szCs w:val="24"/>
        </w:rPr>
        <w:t>The responsibilities of our computer lab team include providing guidance and training for our on-site team of computer support, working with the computer lab advisory committee at the prison, and providing training for new EJP instructors. It is also responsible for ensuring that the computer lab is a purposeful “third space” that comfortably and efficiently supports the various functions that take place within the room. Familiarity with computer lab environments is required. Previous experience with computer hardware and relevant software is a definite plus. And as of this summer, we are excited to share the return of the Pit Crew. This group of inside members meets monthly with outside members of the Computer Lab team and is responsible for offering peer-to-peer computer support and instruction, as well as facilitating orientations for new users of the computer lab.</w:t>
      </w:r>
    </w:p>
    <w:p w14:paraId="28FF494D" w14:textId="77777777" w:rsidR="00CA56CE" w:rsidRDefault="00CA56CE">
      <w:pPr>
        <w:pStyle w:val="Body"/>
        <w:jc w:val="both"/>
        <w:rPr>
          <w:rFonts w:ascii="Palatino" w:hAnsi="Palatino"/>
          <w:sz w:val="24"/>
          <w:szCs w:val="24"/>
        </w:rPr>
      </w:pPr>
    </w:p>
    <w:p w14:paraId="64ABE357" w14:textId="77777777" w:rsidR="00CA56CE" w:rsidRDefault="00000000">
      <w:pPr>
        <w:pStyle w:val="Body"/>
        <w:jc w:val="both"/>
        <w:rPr>
          <w:rFonts w:ascii="Palatino" w:hAnsi="Palatino"/>
          <w:sz w:val="24"/>
          <w:szCs w:val="24"/>
        </w:rPr>
      </w:pPr>
      <w:r>
        <w:rPr>
          <w:rFonts w:ascii="Palatino" w:hAnsi="Palatino"/>
          <w:sz w:val="24"/>
          <w:szCs w:val="24"/>
        </w:rPr>
        <w:t>Current and ongoing projects include design and implementation of the Server Refresh and its subsequent follow-up. Collaboration with GIES to complete their onsite Canvas LMS for College of Business Certificate programs. Developing and strengthening the community and knowledge in the Pit Crew and beyond!</w:t>
      </w:r>
    </w:p>
    <w:p w14:paraId="313D6EAD" w14:textId="77777777" w:rsidR="00CA56CE" w:rsidRDefault="00CA56CE">
      <w:pPr>
        <w:pStyle w:val="Body"/>
        <w:jc w:val="both"/>
        <w:rPr>
          <w:rFonts w:ascii="Palatino" w:hAnsi="Palatino"/>
          <w:sz w:val="24"/>
          <w:szCs w:val="24"/>
        </w:rPr>
      </w:pPr>
    </w:p>
    <w:p w14:paraId="1CCBB62C" w14:textId="77777777" w:rsidR="00CA56CE" w:rsidRDefault="00000000">
      <w:pPr>
        <w:tabs>
          <w:tab w:val="left" w:pos="6048"/>
        </w:tabs>
        <w:ind w:right="-36"/>
        <w:rPr>
          <w:rFonts w:ascii="Palatino" w:eastAsia="Palatino" w:hAnsi="Palatino" w:cs="Palatino"/>
        </w:rPr>
      </w:pPr>
      <w:r>
        <w:rPr>
          <w:rFonts w:ascii="Palatino" w:eastAsia="Palatino" w:hAnsi="Palatino" w:cs="Palatino"/>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4E1868DC" w14:textId="77777777" w:rsidR="00CA56CE" w:rsidRDefault="00CA56CE">
      <w:pPr>
        <w:tabs>
          <w:tab w:val="left" w:pos="6048"/>
        </w:tabs>
        <w:ind w:right="-36"/>
        <w:rPr>
          <w:rFonts w:ascii="Palatino" w:eastAsia="Palatino" w:hAnsi="Palatino" w:cs="Palatino"/>
        </w:rPr>
      </w:pPr>
    </w:p>
    <w:p w14:paraId="197BA694" w14:textId="77777777" w:rsidR="00CA56CE" w:rsidRDefault="00000000">
      <w:pPr>
        <w:tabs>
          <w:tab w:val="left" w:pos="6048"/>
        </w:tabs>
        <w:ind w:right="-36"/>
        <w:rPr>
          <w:rFonts w:ascii="Palatino" w:eastAsia="Palatino" w:hAnsi="Palatino" w:cs="Palatino"/>
        </w:rPr>
      </w:pPr>
      <w:r>
        <w:rPr>
          <w:rFonts w:ascii="Palatino" w:eastAsia="Palatino" w:hAnsi="Palatino" w:cs="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37B22966" w14:textId="77777777" w:rsidR="00CA56CE" w:rsidRDefault="00CA56CE">
      <w:pPr>
        <w:pStyle w:val="Body"/>
        <w:jc w:val="both"/>
        <w:rPr>
          <w:rFonts w:ascii="Palatino" w:hAnsi="Palatino"/>
          <w:sz w:val="24"/>
          <w:szCs w:val="24"/>
        </w:rPr>
      </w:pPr>
    </w:p>
    <w:p w14:paraId="48EAF948" w14:textId="77777777" w:rsidR="00CA56CE" w:rsidRDefault="00000000">
      <w:pPr>
        <w:jc w:val="both"/>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 xml:space="preserve">Please complete this form in a word processing program, so you will have plenty of space to adequately answer the questions, and send it, with a copy of your CV, as an attachment to Michael </w:t>
      </w:r>
      <w:proofErr w:type="spellStart"/>
      <w:r>
        <w:rPr>
          <w:rFonts w:ascii="Palatino" w:eastAsia="Times New Roman" w:hAnsi="Palatino"/>
          <w:color w:val="000000"/>
          <w:u w:color="000000"/>
          <w14:textOutline w14:w="0" w14:cap="flat" w14:cmpd="sng" w14:algn="ctr">
            <w14:noFill/>
            <w14:prstDash w14:val="solid"/>
            <w14:bevel/>
          </w14:textOutline>
        </w:rPr>
        <w:t>Muneses</w:t>
      </w:r>
      <w:proofErr w:type="spellEnd"/>
      <w:r>
        <w:rPr>
          <w:rFonts w:ascii="Palatino" w:eastAsia="Times New Roman" w:hAnsi="Palatino"/>
          <w:color w:val="000000"/>
          <w:u w:color="000000"/>
          <w14:textOutline w14:w="0" w14:cap="flat" w14:cmpd="sng" w14:algn="ctr">
            <w14:noFill/>
            <w14:prstDash w14:val="solid"/>
            <w14:bevel/>
          </w14:textOutline>
        </w:rPr>
        <w:t xml:space="preserve"> at </w:t>
      </w:r>
      <w:hyperlink r:id="rId8">
        <w:r>
          <w:rPr>
            <w:rStyle w:val="Hyperlink"/>
          </w:rPr>
          <w:t>mmuneses@illinois.edu</w:t>
        </w:r>
      </w:hyperlink>
      <w:r>
        <w:rPr>
          <w:rFonts w:ascii="Palatino" w:eastAsia="Times New Roman" w:hAnsi="Palatino"/>
          <w:color w:val="000000"/>
          <w:u w:color="000000"/>
          <w14:textOutline w14:w="0" w14:cap="flat" w14:cmpd="sng" w14:algn="ctr">
            <w14:noFill/>
            <w14:prstDash w14:val="solid"/>
            <w14:bevel/>
          </w14:textOutline>
        </w:rPr>
        <w:t>. After we receive your form, we will contact you to discuss your application.</w:t>
      </w:r>
    </w:p>
    <w:p w14:paraId="796A2714"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786A27FE"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br w:type="page"/>
      </w:r>
    </w:p>
    <w:p w14:paraId="1B8D33B0"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lastRenderedPageBreak/>
        <w:t xml:space="preserve">Name: </w:t>
      </w:r>
    </w:p>
    <w:p w14:paraId="13049685"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320F2CE8"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Email:</w:t>
      </w:r>
    </w:p>
    <w:p w14:paraId="0B3A89CA"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5FC4C520"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Phone:</w:t>
      </w:r>
    </w:p>
    <w:p w14:paraId="1ACB460D"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034B2A02"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Mailing Address:</w:t>
      </w:r>
    </w:p>
    <w:p w14:paraId="75973490"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44C86E1A"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Today’s Date:</w:t>
      </w:r>
    </w:p>
    <w:p w14:paraId="5834BAAE"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79EA79E0"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Occupation:</w:t>
      </w:r>
    </w:p>
    <w:p w14:paraId="33529052"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01775CB4"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Employer:</w:t>
      </w:r>
    </w:p>
    <w:p w14:paraId="5B2C20BC"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46F0A0BE"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UI Department (if applicable):</w:t>
      </w:r>
    </w:p>
    <w:p w14:paraId="1853732A"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5475D970"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 xml:space="preserve">What field is your </w:t>
      </w:r>
      <w:proofErr w:type="gramStart"/>
      <w:r>
        <w:rPr>
          <w:rFonts w:ascii="Palatino" w:eastAsia="Times New Roman" w:hAnsi="Palatino"/>
          <w:color w:val="000000"/>
          <w:u w:color="000000"/>
          <w14:textOutline w14:w="0" w14:cap="flat" w14:cmpd="sng" w14:algn="ctr">
            <w14:noFill/>
            <w14:prstDash w14:val="solid"/>
            <w14:bevel/>
          </w14:textOutline>
        </w:rPr>
        <w:t>Bachelor’s Degree</w:t>
      </w:r>
      <w:proofErr w:type="gramEnd"/>
      <w:r>
        <w:rPr>
          <w:rFonts w:ascii="Palatino" w:eastAsia="Times New Roman" w:hAnsi="Palatino"/>
          <w:color w:val="000000"/>
          <w:u w:color="000000"/>
          <w14:textOutline w14:w="0" w14:cap="flat" w14:cmpd="sng" w14:algn="ctr">
            <w14:noFill/>
            <w14:prstDash w14:val="solid"/>
            <w14:bevel/>
          </w14:textOutline>
        </w:rPr>
        <w:t xml:space="preserve"> in?</w:t>
      </w:r>
    </w:p>
    <w:p w14:paraId="48238CF5"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16E362BB" w14:textId="77777777" w:rsidR="00CA56CE" w:rsidRDefault="00000000">
      <w:pPr>
        <w:spacing w:after="12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What other degrees do you hold (if applicable)?</w:t>
      </w:r>
    </w:p>
    <w:p w14:paraId="2C4F5D9A"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7BC6A33A" w14:textId="77777777" w:rsidR="00CA56CE" w:rsidRDefault="00000000">
      <w:pPr>
        <w:ind w:right="27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 xml:space="preserve">How did you hear about the Education Justice Project? </w:t>
      </w:r>
    </w:p>
    <w:p w14:paraId="0E70D073" w14:textId="77777777" w:rsidR="00CA56CE" w:rsidRDefault="00CA56CE">
      <w:pPr>
        <w:ind w:right="270"/>
        <w:rPr>
          <w:rFonts w:ascii="Palatino" w:eastAsia="Times New Roman" w:hAnsi="Palatino"/>
          <w:color w:val="000000"/>
          <w:u w:color="000000"/>
          <w14:textOutline w14:w="0" w14:cap="flat" w14:cmpd="sng" w14:algn="ctr">
            <w14:noFill/>
            <w14:prstDash w14:val="solid"/>
            <w14:bevel/>
          </w14:textOutline>
        </w:rPr>
      </w:pPr>
    </w:p>
    <w:p w14:paraId="18F9804E" w14:textId="77777777" w:rsidR="00CA56CE" w:rsidRDefault="00CA56CE">
      <w:pPr>
        <w:ind w:right="274"/>
        <w:rPr>
          <w:rFonts w:ascii="Palatino" w:eastAsia="Times New Roman" w:hAnsi="Palatino"/>
          <w:color w:val="000000"/>
          <w:u w:color="000000"/>
          <w14:textOutline w14:w="0" w14:cap="flat" w14:cmpd="sng" w14:algn="ctr">
            <w14:noFill/>
            <w14:prstDash w14:val="solid"/>
            <w14:bevel/>
          </w14:textOutline>
        </w:rPr>
      </w:pPr>
    </w:p>
    <w:p w14:paraId="36BBF07A" w14:textId="77777777" w:rsidR="00CA56CE" w:rsidRDefault="00000000">
      <w:pPr>
        <w:ind w:right="27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 xml:space="preserve">Why are you interested in working with EJP and, specifically, in assisting in the EJP computer lab? </w:t>
      </w:r>
    </w:p>
    <w:p w14:paraId="63053E60" w14:textId="77777777" w:rsidR="00CA56CE" w:rsidRDefault="00CA56CE">
      <w:pPr>
        <w:ind w:right="270"/>
        <w:rPr>
          <w:rFonts w:ascii="Palatino" w:eastAsia="Times New Roman" w:hAnsi="Palatino"/>
          <w:color w:val="000000"/>
          <w:u w:color="000000"/>
          <w14:textOutline w14:w="0" w14:cap="flat" w14:cmpd="sng" w14:algn="ctr">
            <w14:noFill/>
            <w14:prstDash w14:val="solid"/>
            <w14:bevel/>
          </w14:textOutline>
        </w:rPr>
      </w:pPr>
    </w:p>
    <w:p w14:paraId="5B36E2B5" w14:textId="77777777" w:rsidR="00CA56CE" w:rsidRDefault="00CA56CE">
      <w:pPr>
        <w:ind w:right="270"/>
        <w:rPr>
          <w:rFonts w:ascii="Palatino" w:eastAsia="Times New Roman" w:hAnsi="Palatino"/>
          <w:color w:val="000000"/>
          <w:u w:color="000000"/>
          <w14:textOutline w14:w="0" w14:cap="flat" w14:cmpd="sng" w14:algn="ctr">
            <w14:noFill/>
            <w14:prstDash w14:val="solid"/>
            <w14:bevel/>
          </w14:textOutline>
        </w:rPr>
      </w:pPr>
    </w:p>
    <w:p w14:paraId="63A420EE" w14:textId="77777777" w:rsidR="00CA56CE" w:rsidRDefault="00CA56CE">
      <w:pPr>
        <w:ind w:right="270"/>
        <w:rPr>
          <w:rFonts w:ascii="Palatino" w:eastAsia="Times New Roman" w:hAnsi="Palatino"/>
          <w:color w:val="000000"/>
          <w:u w:color="000000"/>
          <w14:textOutline w14:w="0" w14:cap="flat" w14:cmpd="sng" w14:algn="ctr">
            <w14:noFill/>
            <w14:prstDash w14:val="solid"/>
            <w14:bevel/>
          </w14:textOutline>
        </w:rPr>
      </w:pPr>
    </w:p>
    <w:p w14:paraId="2A9028DF" w14:textId="77777777" w:rsidR="00CA56CE" w:rsidRDefault="00CA56CE">
      <w:pPr>
        <w:ind w:right="270"/>
        <w:rPr>
          <w:rFonts w:ascii="Palatino" w:eastAsia="Times New Roman" w:hAnsi="Palatino"/>
          <w:color w:val="000000"/>
          <w:u w:color="000000"/>
          <w14:textOutline w14:w="0" w14:cap="flat" w14:cmpd="sng" w14:algn="ctr">
            <w14:noFill/>
            <w14:prstDash w14:val="solid"/>
            <w14:bevel/>
          </w14:textOutline>
        </w:rPr>
      </w:pPr>
    </w:p>
    <w:p w14:paraId="777CC7C1" w14:textId="77777777" w:rsidR="00CA56CE" w:rsidRDefault="00000000">
      <w:pPr>
        <w:ind w:right="274"/>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Working in a prison brings up many feelings and presents a range of challenges for most of us. What do you imagine might be the biggest challenges or concerns for you?</w:t>
      </w:r>
    </w:p>
    <w:p w14:paraId="090821AA"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180035A0"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5B15FDCF"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75B6E15C"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Is there anything else that you would like us to know about you?</w:t>
      </w:r>
    </w:p>
    <w:p w14:paraId="03F08D99"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3E74CDC5"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2206D855"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7BA5FF94"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lastRenderedPageBreak/>
        <w:t>Please list two references we may contact (not family members):</w:t>
      </w:r>
    </w:p>
    <w:p w14:paraId="2A4AD4A4" w14:textId="77777777" w:rsidR="00CA56CE" w:rsidRDefault="00000000">
      <w:pPr>
        <w:numPr>
          <w:ilvl w:val="0"/>
          <w:numId w:val="1"/>
        </w:num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Name:</w:t>
      </w:r>
    </w:p>
    <w:p w14:paraId="13CC656F"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Relationship:</w:t>
      </w:r>
    </w:p>
    <w:p w14:paraId="235BFC3D"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Phone:</w:t>
      </w:r>
    </w:p>
    <w:p w14:paraId="1AE86A62"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Email:</w:t>
      </w:r>
    </w:p>
    <w:p w14:paraId="6145EA3F"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How long have you known this person?</w:t>
      </w:r>
    </w:p>
    <w:p w14:paraId="52385903"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56BBB808" w14:textId="77777777" w:rsidR="00CA56CE" w:rsidRDefault="00000000">
      <w:pPr>
        <w:numPr>
          <w:ilvl w:val="0"/>
          <w:numId w:val="1"/>
        </w:num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Name:</w:t>
      </w:r>
    </w:p>
    <w:p w14:paraId="7A8FF2FA"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Relationship:</w:t>
      </w:r>
    </w:p>
    <w:p w14:paraId="7F696C7C"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Phone:</w:t>
      </w:r>
    </w:p>
    <w:p w14:paraId="0A73C111"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Email:</w:t>
      </w:r>
    </w:p>
    <w:p w14:paraId="15C271EF" w14:textId="77777777" w:rsidR="00CA56CE" w:rsidRDefault="00000000">
      <w:pPr>
        <w:ind w:firstLine="360"/>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How long have you known this person?</w:t>
      </w:r>
    </w:p>
    <w:p w14:paraId="5F999F9C"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238D0FF2"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75A97C72"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021810D6" w14:textId="77777777" w:rsidR="00CA56CE" w:rsidRDefault="00CA56CE">
      <w:pPr>
        <w:rPr>
          <w:rFonts w:ascii="Palatino" w:eastAsia="Times New Roman" w:hAnsi="Palatino"/>
          <w:color w:val="000000"/>
          <w:u w:color="000000"/>
          <w14:textOutline w14:w="0" w14:cap="flat" w14:cmpd="sng" w14:algn="ctr">
            <w14:noFill/>
            <w14:prstDash w14:val="solid"/>
            <w14:bevel/>
          </w14:textOutline>
        </w:rPr>
      </w:pPr>
    </w:p>
    <w:p w14:paraId="704A991D" w14:textId="77777777" w:rsidR="00CA56CE" w:rsidRDefault="00CA56CE">
      <w:pPr>
        <w:spacing w:after="120"/>
        <w:rPr>
          <w:rFonts w:ascii="Palatino" w:eastAsia="Times New Roman" w:hAnsi="Palatino"/>
          <w:color w:val="000000"/>
          <w:u w:color="000000"/>
          <w14:textOutline w14:w="0" w14:cap="flat" w14:cmpd="sng" w14:algn="ctr">
            <w14:noFill/>
            <w14:prstDash w14:val="solid"/>
            <w14:bevel/>
          </w14:textOutline>
        </w:rPr>
      </w:pPr>
    </w:p>
    <w:p w14:paraId="78E0D04A"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Education Justice Project</w:t>
      </w:r>
    </w:p>
    <w:p w14:paraId="63A3A73C"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1001 S. Wright Street</w:t>
      </w:r>
    </w:p>
    <w:p w14:paraId="1853887C"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Champaign, IL 61820</w:t>
      </w:r>
    </w:p>
    <w:p w14:paraId="57A7AECC"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t>217-300-5150</w:t>
      </w:r>
    </w:p>
    <w:p w14:paraId="56E9B953" w14:textId="77777777" w:rsidR="00CA56CE" w:rsidRDefault="00000000">
      <w:pPr>
        <w:rPr>
          <w:rFonts w:ascii="Palatino" w:eastAsia="Times New Roman" w:hAnsi="Palatino"/>
          <w:color w:val="000000"/>
          <w:u w:color="000000"/>
          <w14:textOutline w14:w="0" w14:cap="flat" w14:cmpd="sng" w14:algn="ctr">
            <w14:noFill/>
            <w14:prstDash w14:val="solid"/>
            <w14:bevel/>
          </w14:textOutline>
        </w:rPr>
      </w:pPr>
      <w:hyperlink r:id="rId9">
        <w:r>
          <w:rPr>
            <w:rFonts w:ascii="Palatino" w:eastAsia="Times New Roman" w:hAnsi="Palatino"/>
            <w:color w:val="000000"/>
            <w:u w:color="000000"/>
            <w14:textOutline w14:w="0" w14:cap="flat" w14:cmpd="sng" w14:algn="ctr">
              <w14:noFill/>
              <w14:prstDash w14:val="solid"/>
              <w14:bevel/>
            </w14:textOutline>
          </w:rPr>
          <w:t>info@educationjustice.net</w:t>
        </w:r>
      </w:hyperlink>
    </w:p>
    <w:p w14:paraId="5F779099" w14:textId="77777777" w:rsidR="00CA56CE" w:rsidRDefault="00000000">
      <w:pPr>
        <w:rPr>
          <w:rFonts w:ascii="Palatino" w:hAnsi="Palatino"/>
        </w:rPr>
      </w:pPr>
      <w:r>
        <w:rPr>
          <w:rFonts w:ascii="Palatino" w:eastAsia="Times New Roman" w:hAnsi="Palatino"/>
          <w:color w:val="000000"/>
          <w:u w:color="000000"/>
          <w14:textOutline w14:w="0" w14:cap="flat" w14:cmpd="sng" w14:algn="ctr">
            <w14:noFill/>
            <w14:prstDash w14:val="solid"/>
            <w14:bevel/>
          </w14:textOutline>
        </w:rPr>
        <w:t>www.educationjustice.net</w:t>
      </w:r>
    </w:p>
    <w:sectPr w:rsidR="00CA56CE">
      <w:footerReference w:type="default" r:id="rId10"/>
      <w:pgSz w:w="12240" w:h="15840"/>
      <w:pgMar w:top="1440" w:right="1440"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33B5" w14:textId="77777777" w:rsidR="008B4205" w:rsidRDefault="008B4205">
      <w:r>
        <w:separator/>
      </w:r>
    </w:p>
  </w:endnote>
  <w:endnote w:type="continuationSeparator" w:id="0">
    <w:p w14:paraId="2EB133BC" w14:textId="77777777" w:rsidR="008B4205" w:rsidRDefault="008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A8B" w14:textId="77777777" w:rsidR="00CA56CE" w:rsidRDefault="00000000">
    <w:pPr>
      <w:pStyle w:val="Footer"/>
      <w:tabs>
        <w:tab w:val="clear" w:pos="9360"/>
        <w:tab w:val="right" w:pos="9340"/>
      </w:tabs>
      <w:rPr>
        <w:rFonts w:ascii="Palatino" w:eastAsia="Palatino" w:hAnsi="Palatino" w:cs="Palatino"/>
      </w:rPr>
    </w:pPr>
    <w:r>
      <w:rPr>
        <w:rFonts w:ascii="Palatino" w:hAnsi="Palatino"/>
      </w:rPr>
      <w:t>EJP Computer Lab Application</w:t>
    </w:r>
  </w:p>
  <w:p w14:paraId="56CBBE89" w14:textId="77777777" w:rsidR="00CA56CE" w:rsidRDefault="00000000">
    <w:pPr>
      <w:pStyle w:val="Footer"/>
      <w:tabs>
        <w:tab w:val="clear" w:pos="9360"/>
        <w:tab w:val="right" w:pos="9340"/>
      </w:tabs>
      <w:rPr>
        <w:rFonts w:ascii="Palatino" w:hAnsi="Palatino"/>
      </w:rPr>
    </w:pPr>
    <w:r>
      <w:rPr>
        <w:rFonts w:ascii="Palatino" w:hAnsi="Palatino"/>
      </w:rPr>
      <w:t>Last updated 01.09.23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B790" w14:textId="77777777" w:rsidR="008B4205" w:rsidRDefault="008B4205">
      <w:r>
        <w:separator/>
      </w:r>
    </w:p>
  </w:footnote>
  <w:footnote w:type="continuationSeparator" w:id="0">
    <w:p w14:paraId="0695701F" w14:textId="77777777" w:rsidR="008B4205" w:rsidRDefault="008B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6CF1"/>
    <w:multiLevelType w:val="multilevel"/>
    <w:tmpl w:val="4AE00C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9650918"/>
    <w:multiLevelType w:val="multilevel"/>
    <w:tmpl w:val="23D4CB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64159957">
    <w:abstractNumId w:val="0"/>
  </w:num>
  <w:num w:numId="2" w16cid:durableId="1459834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CE"/>
    <w:rsid w:val="008B4205"/>
    <w:rsid w:val="00CA56CE"/>
    <w:rsid w:val="00F000C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DBABE0E"/>
  <w15:docId w15:val="{CEF3ED60-98C9-3945-BB21-F5D6F015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qFormat/>
    <w:pPr>
      <w:keepNext/>
      <w:spacing w:before="240" w:after="60"/>
      <w:outlineLvl w:val="2"/>
    </w:pPr>
    <w:rPr>
      <w:rFonts w:ascii="Arial" w:eastAsia="Arial" w:hAnsi="Arial" w:cs="Arial"/>
      <w:b/>
      <w:bCs/>
      <w:color w:val="000080"/>
      <w:sz w:val="24"/>
      <w:szCs w:val="24"/>
      <w:u w:color="00008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qFormat/>
    <w:rPr>
      <w:outline w:val="0"/>
      <w:color w:val="0000FF"/>
      <w:u w:val="single" w:color="0000FF"/>
    </w:rPr>
  </w:style>
  <w:style w:type="character" w:styleId="UnresolvedMention">
    <w:name w:val="Unresolved Mention"/>
    <w:basedOn w:val="DefaultParagraphFont"/>
    <w:uiPriority w:val="99"/>
    <w:qFormat/>
    <w:rsid w:val="0030315D"/>
    <w:rPr>
      <w:color w:val="605E5C"/>
      <w:shd w:val="clear" w:color="auto" w:fill="E1DFDD"/>
    </w:rPr>
  </w:style>
  <w:style w:type="character" w:customStyle="1" w:styleId="HeaderChar">
    <w:name w:val="Header Char"/>
    <w:basedOn w:val="DefaultParagraphFont"/>
    <w:link w:val="Header"/>
    <w:uiPriority w:val="99"/>
    <w:qFormat/>
    <w:rsid w:val="0030315D"/>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andFooter">
    <w:name w:val="Header and Footer"/>
    <w:basedOn w:val="Normal"/>
    <w:qFormat/>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qFormat/>
    <w:rPr>
      <w:rFonts w:eastAsia="Times New Roman"/>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30315D"/>
    <w:pPr>
      <w:tabs>
        <w:tab w:val="center" w:pos="4680"/>
        <w:tab w:val="right" w:pos="9360"/>
      </w:tabs>
    </w:pPr>
  </w:style>
  <w:style w:type="paragraph" w:styleId="NoSpacing">
    <w:name w:val="No Spacing"/>
    <w:uiPriority w:val="1"/>
    <w:qFormat/>
    <w:rsid w:val="00EB0A9D"/>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muneses@illinoi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Ellen</dc:creator>
  <dc:description/>
  <cp:lastModifiedBy>Ritter, Ellen</cp:lastModifiedBy>
  <cp:revision>2</cp:revision>
  <dcterms:created xsi:type="dcterms:W3CDTF">2023-01-09T15:50:00Z</dcterms:created>
  <dcterms:modified xsi:type="dcterms:W3CDTF">2023-01-09T15:50:00Z</dcterms:modified>
  <dc:language>en-US</dc:language>
</cp:coreProperties>
</file>